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435D4" w14:textId="77777777" w:rsidR="00EF0C95" w:rsidRPr="00EF0C95" w:rsidRDefault="00EF0C95" w:rsidP="00EF0C95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sv-SE"/>
        </w:rPr>
      </w:pPr>
      <w:r w:rsidRPr="00EF0C95">
        <w:rPr>
          <w:rFonts w:ascii="Segoe UI" w:eastAsia="Times New Roman" w:hAnsi="Segoe UI" w:cs="Segoe UI"/>
          <w:color w:val="212529"/>
          <w:sz w:val="27"/>
          <w:szCs w:val="27"/>
          <w:lang w:eastAsia="sv-SE"/>
        </w:rPr>
        <w:t>Litteraturlista</w:t>
      </w:r>
    </w:p>
    <w:p w14:paraId="4B61D105" w14:textId="77777777" w:rsidR="00EF0C95" w:rsidRPr="00EF0C95" w:rsidRDefault="00EF0C95" w:rsidP="00EF0C95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sv-SE"/>
        </w:rPr>
      </w:pPr>
      <w:r w:rsidRPr="00EF0C95">
        <w:rPr>
          <w:rFonts w:ascii="Segoe UI" w:eastAsia="Times New Roman" w:hAnsi="Segoe UI" w:cs="Segoe UI"/>
          <w:color w:val="212529"/>
          <w:sz w:val="27"/>
          <w:szCs w:val="27"/>
          <w:lang w:eastAsia="sv-SE"/>
        </w:rPr>
        <w:t>AKOU60, Avancerad omvårdnad inom opererande specialitet - fokus preoperativ vård, 7,5 hp</w:t>
      </w:r>
    </w:p>
    <w:p w14:paraId="48E11879" w14:textId="77777777" w:rsidR="00EF0C95" w:rsidRPr="00EF0C95" w:rsidRDefault="003A5550" w:rsidP="00EF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pict w14:anchorId="38E70878">
          <v:rect id="_x0000_i1025" style="width:0;height:0" o:hrstd="t" o:hrnoshade="t" o:hr="t" fillcolor="#212529" stroked="f"/>
        </w:pict>
      </w:r>
    </w:p>
    <w:p w14:paraId="7E74AABB" w14:textId="77777777" w:rsidR="00EF0C95" w:rsidRPr="00EF0C95" w:rsidRDefault="00EF0C95" w:rsidP="00EF0C95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sv-SE"/>
        </w:rPr>
      </w:pPr>
      <w:r w:rsidRPr="00EF0C95">
        <w:rPr>
          <w:rFonts w:ascii="Segoe UI" w:eastAsia="Times New Roman" w:hAnsi="Segoe UI" w:cs="Segoe UI"/>
          <w:color w:val="212529"/>
          <w:sz w:val="27"/>
          <w:szCs w:val="27"/>
          <w:lang w:eastAsia="sv-SE"/>
        </w:rPr>
        <w:t>Litteratur</w:t>
      </w:r>
    </w:p>
    <w:p w14:paraId="5CC6B16E" w14:textId="015F8526" w:rsidR="00EF0C95" w:rsidRPr="00EF0C95" w:rsidRDefault="00EF0C95" w:rsidP="00EF0C9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sv-SE"/>
        </w:rPr>
      </w:pPr>
      <w:r w:rsidRPr="00EF0C95">
        <w:rPr>
          <w:rFonts w:ascii="Segoe UI" w:eastAsia="Times New Roman" w:hAnsi="Segoe UI" w:cs="Segoe UI"/>
          <w:color w:val="212529"/>
          <w:sz w:val="24"/>
          <w:szCs w:val="24"/>
          <w:lang w:eastAsia="sv-SE"/>
        </w:rPr>
        <w:t xml:space="preserve">Edberg, A¬K., Ehrenberg, A., Friberg, F., Wallin, L., Wijk, H. &amp; </w:t>
      </w:r>
      <w:proofErr w:type="spellStart"/>
      <w:r w:rsidRPr="00EF0C95">
        <w:rPr>
          <w:rFonts w:ascii="Segoe UI" w:eastAsia="Times New Roman" w:hAnsi="Segoe UI" w:cs="Segoe UI"/>
          <w:color w:val="212529"/>
          <w:sz w:val="24"/>
          <w:szCs w:val="24"/>
          <w:lang w:eastAsia="sv-SE"/>
        </w:rPr>
        <w:t>Öhlén</w:t>
      </w:r>
      <w:proofErr w:type="spellEnd"/>
      <w:r w:rsidRPr="00EF0C95">
        <w:rPr>
          <w:rFonts w:ascii="Segoe UI" w:eastAsia="Times New Roman" w:hAnsi="Segoe UI" w:cs="Segoe UI"/>
          <w:color w:val="212529"/>
          <w:sz w:val="24"/>
          <w:szCs w:val="24"/>
          <w:lang w:eastAsia="sv-SE"/>
        </w:rPr>
        <w:t>, J. (20</w:t>
      </w:r>
      <w:r w:rsidR="00762CF7">
        <w:rPr>
          <w:rFonts w:ascii="Segoe UI" w:eastAsia="Times New Roman" w:hAnsi="Segoe UI" w:cs="Segoe UI"/>
          <w:color w:val="212529"/>
          <w:sz w:val="24"/>
          <w:szCs w:val="24"/>
          <w:lang w:eastAsia="sv-SE"/>
        </w:rPr>
        <w:t>21</w:t>
      </w:r>
      <w:r w:rsidRPr="00EF0C95">
        <w:rPr>
          <w:rFonts w:ascii="Segoe UI" w:eastAsia="Times New Roman" w:hAnsi="Segoe UI" w:cs="Segoe UI"/>
          <w:color w:val="212529"/>
          <w:sz w:val="24"/>
          <w:szCs w:val="24"/>
          <w:lang w:eastAsia="sv-SE"/>
        </w:rPr>
        <w:t>). </w:t>
      </w:r>
      <w:r w:rsidRPr="00EF0C9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sv-SE"/>
        </w:rPr>
        <w:t>Omvårdnad på avancerad nivå: kärnkompetenser inom sjuksköterskans specialistområden</w:t>
      </w:r>
      <w:r w:rsidRPr="00EF0C95">
        <w:rPr>
          <w:rFonts w:ascii="Segoe UI" w:eastAsia="Times New Roman" w:hAnsi="Segoe UI" w:cs="Segoe UI"/>
          <w:color w:val="212529"/>
          <w:sz w:val="24"/>
          <w:szCs w:val="24"/>
          <w:lang w:eastAsia="sv-SE"/>
        </w:rPr>
        <w:t xml:space="preserve">. </w:t>
      </w:r>
      <w:r w:rsidR="00762CF7">
        <w:rPr>
          <w:rFonts w:ascii="Segoe UI" w:eastAsia="Times New Roman" w:hAnsi="Segoe UI" w:cs="Segoe UI"/>
          <w:color w:val="212529"/>
          <w:sz w:val="24"/>
          <w:szCs w:val="24"/>
          <w:lang w:eastAsia="sv-SE"/>
        </w:rPr>
        <w:t>2</w:t>
      </w:r>
      <w:r w:rsidRPr="00EF0C95">
        <w:rPr>
          <w:rFonts w:ascii="Segoe UI" w:eastAsia="Times New Roman" w:hAnsi="Segoe UI" w:cs="Segoe UI"/>
          <w:color w:val="212529"/>
          <w:sz w:val="24"/>
          <w:szCs w:val="24"/>
          <w:lang w:eastAsia="sv-SE"/>
        </w:rPr>
        <w:t xml:space="preserve"> uppl. Studentlitteratur</w:t>
      </w:r>
    </w:p>
    <w:p w14:paraId="4D91BF92" w14:textId="22CEDC76" w:rsidR="00EF0C95" w:rsidRPr="00EF0C95" w:rsidRDefault="00EF0C95" w:rsidP="00EF0C9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sv-SE"/>
        </w:rPr>
      </w:pPr>
      <w:r w:rsidRPr="00EF0C95">
        <w:rPr>
          <w:rFonts w:ascii="Segoe UI" w:eastAsia="Times New Roman" w:hAnsi="Segoe UI" w:cs="Segoe UI"/>
          <w:color w:val="212529"/>
          <w:sz w:val="24"/>
          <w:szCs w:val="24"/>
          <w:lang w:eastAsia="sv-SE"/>
        </w:rPr>
        <w:t xml:space="preserve">Hommel, A &amp; </w:t>
      </w:r>
      <w:proofErr w:type="spellStart"/>
      <w:r w:rsidRPr="00EF0C95">
        <w:rPr>
          <w:rFonts w:ascii="Segoe UI" w:eastAsia="Times New Roman" w:hAnsi="Segoe UI" w:cs="Segoe UI"/>
          <w:color w:val="212529"/>
          <w:sz w:val="24"/>
          <w:szCs w:val="24"/>
          <w:lang w:eastAsia="sv-SE"/>
        </w:rPr>
        <w:t>Bååth</w:t>
      </w:r>
      <w:proofErr w:type="spellEnd"/>
      <w:r w:rsidRPr="00EF0C95">
        <w:rPr>
          <w:rFonts w:ascii="Segoe UI" w:eastAsia="Times New Roman" w:hAnsi="Segoe UI" w:cs="Segoe UI"/>
          <w:color w:val="212529"/>
          <w:sz w:val="24"/>
          <w:szCs w:val="24"/>
          <w:lang w:eastAsia="sv-SE"/>
        </w:rPr>
        <w:t xml:space="preserve"> C. (2013). </w:t>
      </w:r>
      <w:r w:rsidRPr="00EF0C9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sv-SE"/>
        </w:rPr>
        <w:t>Ortopedisk vård och rehabilitering</w:t>
      </w:r>
      <w:r w:rsidRPr="00EF0C95">
        <w:rPr>
          <w:rFonts w:ascii="Segoe UI" w:eastAsia="Times New Roman" w:hAnsi="Segoe UI" w:cs="Segoe UI"/>
          <w:color w:val="212529"/>
          <w:sz w:val="24"/>
          <w:szCs w:val="24"/>
          <w:lang w:eastAsia="sv-SE"/>
        </w:rPr>
        <w:t>. Studentlitteratur</w:t>
      </w:r>
    </w:p>
    <w:p w14:paraId="6B6F327B" w14:textId="3E08A11F" w:rsidR="00EF0C95" w:rsidRPr="00EF0C95" w:rsidRDefault="00EF0C95" w:rsidP="00EF0C9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sv-SE"/>
        </w:rPr>
      </w:pPr>
      <w:r w:rsidRPr="00EF0C95">
        <w:rPr>
          <w:rFonts w:ascii="Segoe UI" w:eastAsia="Times New Roman" w:hAnsi="Segoe UI" w:cs="Segoe UI"/>
          <w:color w:val="212529"/>
          <w:sz w:val="24"/>
          <w:szCs w:val="24"/>
          <w:lang w:eastAsia="sv-SE"/>
        </w:rPr>
        <w:t>Kumlien, C., &amp; Rystedt, J. (ed). (2016). </w:t>
      </w:r>
      <w:r w:rsidRPr="00EF0C9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sv-SE"/>
        </w:rPr>
        <w:t>Omvårdnad &amp; kirurgi</w:t>
      </w:r>
      <w:r w:rsidRPr="00EF0C95">
        <w:rPr>
          <w:rFonts w:ascii="Segoe UI" w:eastAsia="Times New Roman" w:hAnsi="Segoe UI" w:cs="Segoe UI"/>
          <w:color w:val="212529"/>
          <w:sz w:val="24"/>
          <w:szCs w:val="24"/>
          <w:lang w:eastAsia="sv-SE"/>
        </w:rPr>
        <w:t>. Studentlitteratur</w:t>
      </w:r>
    </w:p>
    <w:p w14:paraId="23F08ED9" w14:textId="77777777" w:rsidR="00EF0C95" w:rsidRPr="00EF0C95" w:rsidRDefault="00EF0C95" w:rsidP="00EF0C95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sv-SE"/>
        </w:rPr>
      </w:pPr>
      <w:r w:rsidRPr="00EF0C95">
        <w:rPr>
          <w:rFonts w:ascii="Segoe UI" w:eastAsia="Times New Roman" w:hAnsi="Segoe UI" w:cs="Segoe UI"/>
          <w:color w:val="212529"/>
          <w:sz w:val="27"/>
          <w:szCs w:val="27"/>
          <w:lang w:eastAsia="sv-SE"/>
        </w:rPr>
        <w:t>Kompletterande material</w:t>
      </w:r>
    </w:p>
    <w:p w14:paraId="5EA4DF8A" w14:textId="77777777" w:rsidR="00EF0C95" w:rsidRPr="00EF0C95" w:rsidRDefault="00EF0C95" w:rsidP="00EF0C9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sv-SE"/>
        </w:rPr>
      </w:pPr>
      <w:r w:rsidRPr="00EF0C95">
        <w:rPr>
          <w:rFonts w:ascii="Segoe UI" w:eastAsia="Times New Roman" w:hAnsi="Segoe UI" w:cs="Segoe UI"/>
          <w:color w:val="212529"/>
          <w:sz w:val="24"/>
          <w:szCs w:val="24"/>
          <w:lang w:eastAsia="sv-SE"/>
        </w:rPr>
        <w:t>Valfri vårdområdesspecifik litteratur inom ramen för kursens innehåll Styrdokument och vetenskapliga artiklar med relevans för preoperativ omvårdnad.</w:t>
      </w:r>
    </w:p>
    <w:p w14:paraId="7620A0A0" w14:textId="77777777" w:rsidR="00EF0C95" w:rsidRPr="00EF0C95" w:rsidRDefault="003A5550" w:rsidP="00EF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pict w14:anchorId="123CAF0D">
          <v:rect id="_x0000_i1026" style="width:0;height:0" o:hrstd="t" o:hrnoshade="t" o:hr="t" fillcolor="#212529" stroked="f"/>
        </w:pict>
      </w:r>
    </w:p>
    <w:p w14:paraId="5CBEFEC1" w14:textId="77777777" w:rsidR="00EF0C95" w:rsidRPr="00EF0C95" w:rsidRDefault="00EF0C95" w:rsidP="00EF0C9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F0C95">
        <w:rPr>
          <w:rFonts w:ascii="Times New Roman" w:eastAsia="Times New Roman" w:hAnsi="Times New Roman" w:cs="Times New Roman"/>
          <w:sz w:val="24"/>
          <w:szCs w:val="24"/>
          <w:lang w:eastAsia="sv-SE"/>
        </w:rPr>
        <w:t>© Högskolan Väst 2021-03-05 11:54</w:t>
      </w:r>
    </w:p>
    <w:p w14:paraId="21499A66" w14:textId="77777777" w:rsidR="006C52CD" w:rsidRDefault="006C52CD"/>
    <w:sectPr w:rsidR="006C5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95"/>
    <w:rsid w:val="005151F4"/>
    <w:rsid w:val="006C52CD"/>
    <w:rsid w:val="00762CF7"/>
    <w:rsid w:val="00E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6BDAD9"/>
  <w15:chartTrackingRefBased/>
  <w15:docId w15:val="{1F789DCE-3106-4435-B012-84679B0C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6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578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Bergman</dc:creator>
  <cp:keywords/>
  <dc:description/>
  <cp:lastModifiedBy>Annika Bergman (HV)</cp:lastModifiedBy>
  <cp:revision>2</cp:revision>
  <dcterms:created xsi:type="dcterms:W3CDTF">2023-03-07T10:15:00Z</dcterms:created>
  <dcterms:modified xsi:type="dcterms:W3CDTF">2023-03-07T10:15:00Z</dcterms:modified>
</cp:coreProperties>
</file>